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29" w:rsidRDefault="008F1C23" w:rsidP="009C1B5F">
      <w:pPr>
        <w:rPr>
          <w:color w:val="9CC2E5" w:themeColor="accent1" w:themeTint="99"/>
          <w:sz w:val="96"/>
          <w:szCs w:val="96"/>
        </w:rPr>
      </w:pPr>
      <w:r>
        <w:rPr>
          <w:color w:val="9CC2E5" w:themeColor="accent1" w:themeTint="99"/>
          <w:sz w:val="96"/>
          <w:szCs w:val="96"/>
        </w:rPr>
        <w:t xml:space="preserve">       </w:t>
      </w:r>
      <w:r w:rsidR="009C1B5F">
        <w:rPr>
          <w:color w:val="9CC2E5" w:themeColor="accent1" w:themeTint="99"/>
          <w:sz w:val="96"/>
          <w:szCs w:val="96"/>
        </w:rPr>
        <w:t>Co se učíme</w:t>
      </w:r>
      <w:bookmarkStart w:id="0" w:name="_GoBack"/>
      <w:bookmarkEnd w:id="0"/>
    </w:p>
    <w:p w:rsidR="008F1C23" w:rsidRDefault="008F1C23">
      <w:pPr>
        <w:rPr>
          <w:color w:val="9CC2E5" w:themeColor="accent1" w:themeTint="99"/>
          <w:sz w:val="40"/>
          <w:szCs w:val="40"/>
        </w:rPr>
      </w:pPr>
    </w:p>
    <w:p w:rsidR="008F1C23" w:rsidRDefault="008F1C2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Vánoční čas</w:t>
      </w:r>
    </w:p>
    <w:p w:rsidR="008F1C23" w:rsidRDefault="008F1C23" w:rsidP="008F1C23">
      <w:pPr>
        <w:pStyle w:val="Odstavecseseznamem"/>
        <w:numPr>
          <w:ilvl w:val="0"/>
          <w:numId w:val="1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Týden Čert a Mikuláš</w:t>
      </w:r>
    </w:p>
    <w:p w:rsidR="008F1C23" w:rsidRDefault="008F1C23" w:rsidP="008F1C23">
      <w:pPr>
        <w:pStyle w:val="Odstavecseseznamem"/>
        <w:numPr>
          <w:ilvl w:val="0"/>
          <w:numId w:val="1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Týden Vánoční čas</w:t>
      </w:r>
    </w:p>
    <w:p w:rsidR="008F1C23" w:rsidRDefault="008F1C23" w:rsidP="008F1C23">
      <w:pPr>
        <w:pStyle w:val="Odstavecseseznamem"/>
        <w:numPr>
          <w:ilvl w:val="0"/>
          <w:numId w:val="1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Týden Vánoční tradice</w:t>
      </w:r>
    </w:p>
    <w:p w:rsidR="008F1C23" w:rsidRDefault="008F1C23" w:rsidP="008F1C23">
      <w:p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Cíl: Přiblížit dětem atmosféru vánoc, vánoční tradice.</w:t>
      </w:r>
    </w:p>
    <w:p w:rsidR="00C6467B" w:rsidRDefault="00C6467B" w:rsidP="008F1C23">
      <w:p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Vytvořit atmosféru pro sdílení radosti a tvořivosti.</w:t>
      </w:r>
    </w:p>
    <w:p w:rsidR="00C6467B" w:rsidRDefault="00C6467B" w:rsidP="008F1C23">
      <w:pPr>
        <w:rPr>
          <w:color w:val="9CC2E5" w:themeColor="accent1" w:themeTint="99"/>
          <w:sz w:val="40"/>
          <w:szCs w:val="40"/>
        </w:rPr>
      </w:pPr>
    </w:p>
    <w:p w:rsidR="00C6467B" w:rsidRDefault="00C6467B" w:rsidP="008F1C23">
      <w:p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Aktivity: - Výroba dárečku pro rodiče</w:t>
      </w:r>
    </w:p>
    <w:p w:rsid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Návštěva čerta a Mikuláše</w:t>
      </w:r>
    </w:p>
    <w:p w:rsid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Vánoční jarmark</w:t>
      </w:r>
    </w:p>
    <w:p w:rsid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Výzdoba prostředí, stromečku</w:t>
      </w:r>
    </w:p>
    <w:p w:rsid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Nová PH Na čerta</w:t>
      </w:r>
    </w:p>
    <w:p w:rsid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Nová HPH Mikuláš</w:t>
      </w:r>
    </w:p>
    <w:p w:rsid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Říkadlo Leze z pekla</w:t>
      </w:r>
    </w:p>
    <w:p w:rsidR="00C6467B" w:rsidRPr="00C6467B" w:rsidRDefault="00C6467B" w:rsidP="00C6467B">
      <w:pPr>
        <w:pStyle w:val="Odstavecseseznamem"/>
        <w:numPr>
          <w:ilvl w:val="0"/>
          <w:numId w:val="3"/>
        </w:numPr>
        <w:rPr>
          <w:color w:val="9CC2E5" w:themeColor="accent1" w:themeTint="99"/>
          <w:sz w:val="40"/>
          <w:szCs w:val="40"/>
        </w:rPr>
      </w:pPr>
      <w:r>
        <w:rPr>
          <w:color w:val="9CC2E5" w:themeColor="accent1" w:themeTint="99"/>
          <w:sz w:val="40"/>
          <w:szCs w:val="40"/>
        </w:rPr>
        <w:t>Poslech vánočních koled</w:t>
      </w:r>
    </w:p>
    <w:p w:rsidR="008F1C23" w:rsidRPr="008F1C23" w:rsidRDefault="008F1C23" w:rsidP="008F1C23">
      <w:pPr>
        <w:pStyle w:val="Odstavecseseznamem"/>
        <w:numPr>
          <w:ilvl w:val="0"/>
          <w:numId w:val="2"/>
        </w:numPr>
        <w:rPr>
          <w:color w:val="9CC2E5" w:themeColor="accent1" w:themeTint="99"/>
          <w:sz w:val="40"/>
          <w:szCs w:val="40"/>
        </w:rPr>
      </w:pPr>
    </w:p>
    <w:p w:rsidR="008F1C23" w:rsidRDefault="008F1C23" w:rsidP="008F1C23">
      <w:pPr>
        <w:pStyle w:val="Odstavecseseznamem"/>
        <w:rPr>
          <w:color w:val="9CC2E5" w:themeColor="accent1" w:themeTint="99"/>
          <w:sz w:val="40"/>
          <w:szCs w:val="40"/>
        </w:rPr>
      </w:pPr>
    </w:p>
    <w:sectPr w:rsidR="008F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09D9"/>
    <w:multiLevelType w:val="hybridMultilevel"/>
    <w:tmpl w:val="031A437E"/>
    <w:lvl w:ilvl="0" w:tplc="CFA2FFF4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6B82252B"/>
    <w:multiLevelType w:val="hybridMultilevel"/>
    <w:tmpl w:val="4CCED600"/>
    <w:lvl w:ilvl="0" w:tplc="CE52D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C38F8"/>
    <w:multiLevelType w:val="hybridMultilevel"/>
    <w:tmpl w:val="667AE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23"/>
    <w:rsid w:val="00413729"/>
    <w:rsid w:val="008F1C23"/>
    <w:rsid w:val="009C1B5F"/>
    <w:rsid w:val="00C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DBF0E-0598-49DF-87F7-EBAE24CB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2</cp:revision>
  <dcterms:created xsi:type="dcterms:W3CDTF">2025-12-03T12:59:00Z</dcterms:created>
  <dcterms:modified xsi:type="dcterms:W3CDTF">2025-12-03T12:59:00Z</dcterms:modified>
</cp:coreProperties>
</file>